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7448" w:rsidTr="009225FE">
        <w:tc>
          <w:tcPr>
            <w:tcW w:w="4672" w:type="dxa"/>
          </w:tcPr>
          <w:p w:rsidR="00AA7448" w:rsidRDefault="00AA7448" w:rsidP="009225FE">
            <w:pPr>
              <w:pStyle w:val="a4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  <w:tc>
          <w:tcPr>
            <w:tcW w:w="4672" w:type="dxa"/>
          </w:tcPr>
          <w:p w:rsidR="00AA7448" w:rsidRDefault="00AA7448" w:rsidP="009225FE">
            <w:pPr>
              <w:pStyle w:val="a4"/>
              <w:ind w:left="117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</w:p>
        </w:tc>
      </w:tr>
    </w:tbl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ПОЛОЖЕНИЕ</w:t>
      </w:r>
    </w:p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  <w:r w:rsidRPr="00494B08">
        <w:rPr>
          <w:b/>
          <w:sz w:val="30"/>
          <w:szCs w:val="30"/>
        </w:rPr>
        <w:t xml:space="preserve"> </w:t>
      </w:r>
    </w:p>
    <w:p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Pr="00494B08">
        <w:rPr>
          <w:sz w:val="30"/>
          <w:szCs w:val="30"/>
        </w:rPr>
        <w:t xml:space="preserve">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медиакомпания».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:rsidR="00716A05" w:rsidRPr="00494B08" w:rsidRDefault="00716A05" w:rsidP="00C8760A">
      <w:pPr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  <w:r w:rsidR="00482EF9" w:rsidRPr="00494B08">
        <w:rPr>
          <w:sz w:val="30"/>
          <w:szCs w:val="30"/>
        </w:rPr>
        <w:t xml:space="preserve"> </w:t>
      </w:r>
    </w:p>
    <w:p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  <w:r w:rsidR="003E4311" w:rsidRPr="00494B08">
        <w:rPr>
          <w:sz w:val="30"/>
          <w:szCs w:val="30"/>
        </w:rPr>
        <w:t xml:space="preserve"> </w:t>
      </w:r>
    </w:p>
    <w:p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 привлечение молодежи к решению задач социально-экономического развитиястраны;</w:t>
      </w:r>
    </w:p>
    <w:p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lastRenderedPageBreak/>
        <w:t>– формирование экологической культуры и экологическое просвещение.</w:t>
      </w:r>
    </w:p>
    <w:p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III</w:t>
      </w:r>
      <w:r w:rsidRPr="00494B08">
        <w:rPr>
          <w:sz w:val="30"/>
          <w:szCs w:val="30"/>
        </w:rPr>
        <w:t>. УЧАСТНИКИ КОНКУРСА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>
        <w:rPr>
          <w:sz w:val="30"/>
          <w:szCs w:val="30"/>
        </w:rPr>
        <w:t>трех</w:t>
      </w:r>
      <w:r w:rsidRPr="00494B08">
        <w:rPr>
          <w:sz w:val="30"/>
          <w:szCs w:val="30"/>
        </w:rPr>
        <w:t xml:space="preserve"> номинациях:</w:t>
      </w:r>
    </w:p>
    <w:p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</w:t>
      </w:r>
      <w:r w:rsidRPr="00494B08">
        <w:rPr>
          <w:sz w:val="30"/>
          <w:szCs w:val="30"/>
        </w:rPr>
        <w:t xml:space="preserve"> </w:t>
      </w:r>
      <w:r>
        <w:rPr>
          <w:sz w:val="30"/>
          <w:szCs w:val="30"/>
        </w:rPr>
        <w:t>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(г.Минска). </w:t>
      </w:r>
      <w:bookmarkStart w:id="1" w:name="_Hlk174969645"/>
    </w:p>
    <w:p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1"/>
      <w:r w:rsidRPr="00494B08">
        <w:rPr>
          <w:sz w:val="30"/>
          <w:szCs w:val="30"/>
        </w:rPr>
        <w:t>являются главные управления образования (по образованию) облисполкомов, комитет по образованию Мингорисполкома</w:t>
      </w:r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  <w:r w:rsidRPr="00086AC6">
        <w:rPr>
          <w:sz w:val="30"/>
          <w:szCs w:val="30"/>
        </w:rPr>
        <w:t xml:space="preserve"> </w:t>
      </w:r>
    </w:p>
    <w:p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</w:t>
      </w:r>
      <w:r w:rsidRPr="00494B08">
        <w:rPr>
          <w:sz w:val="30"/>
          <w:szCs w:val="30"/>
        </w:rPr>
        <w:lastRenderedPageBreak/>
        <w:t xml:space="preserve">территориальному принципу в управления образования (по образованию). </w:t>
      </w:r>
    </w:p>
    <w:p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>
        <w:rPr>
          <w:sz w:val="30"/>
          <w:szCs w:val="30"/>
        </w:rPr>
        <w:t xml:space="preserve"> 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</w:t>
      </w:r>
      <w:r w:rsidR="00086AC6" w:rsidRPr="00086AC6">
        <w:rPr>
          <w:sz w:val="30"/>
          <w:szCs w:val="30"/>
        </w:rPr>
        <w:t xml:space="preserve"> </w:t>
      </w:r>
      <w:r w:rsidR="00DE2F01">
        <w:rPr>
          <w:sz w:val="30"/>
          <w:szCs w:val="30"/>
        </w:rPr>
        <w:t xml:space="preserve">     </w:t>
      </w:r>
      <w:r w:rsidR="00D62C3F">
        <w:rPr>
          <w:sz w:val="30"/>
          <w:szCs w:val="30"/>
        </w:rPr>
        <w:t>1 января до 1 февраля</w:t>
      </w:r>
      <w:r w:rsidR="00E73D0A" w:rsidRPr="00E602EA">
        <w:rPr>
          <w:sz w:val="30"/>
          <w:szCs w:val="30"/>
        </w:rPr>
        <w:t xml:space="preserve"> 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  <w:r w:rsidR="00F80AB8" w:rsidRPr="00F2663D">
        <w:rPr>
          <w:color w:val="000000" w:themeColor="text1"/>
          <w:sz w:val="30"/>
          <w:szCs w:val="30"/>
        </w:rPr>
        <w:t xml:space="preserve"> </w:t>
      </w:r>
    </w:p>
    <w:p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</w:t>
      </w:r>
      <w:r w:rsidRPr="00F2663D">
        <w:rPr>
          <w:color w:val="000000" w:themeColor="text1"/>
          <w:sz w:val="30"/>
          <w:szCs w:val="30"/>
        </w:rPr>
        <w:t xml:space="preserve"> </w:t>
      </w:r>
      <w:r w:rsidR="00F80AB8" w:rsidRPr="00F2663D">
        <w:rPr>
          <w:color w:val="000000" w:themeColor="text1"/>
          <w:sz w:val="30"/>
          <w:szCs w:val="30"/>
        </w:rPr>
        <w:t>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</w:t>
      </w:r>
      <w:r w:rsidRPr="00F2663D">
        <w:rPr>
          <w:color w:val="000000" w:themeColor="text1"/>
        </w:rPr>
        <w:t xml:space="preserve"> </w:t>
      </w:r>
      <w:r w:rsidRPr="00F2663D">
        <w:rPr>
          <w:color w:val="000000" w:themeColor="text1"/>
          <w:sz w:val="30"/>
          <w:szCs w:val="30"/>
        </w:rPr>
        <w:t>Параметры текстового редактора: все поля по 2 см; шрифт Times New Roman, размер шрифта – 15 пунктов; межстрочный интервал – точно 1,15; выравнивание по ширине; абзацный отступ 1,25 см.</w:t>
      </w:r>
    </w:p>
    <w:p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EE1B4E" w:rsidRPr="00EE1B4E">
        <w:rPr>
          <w:sz w:val="30"/>
          <w:szCs w:val="30"/>
        </w:rPr>
        <w:t xml:space="preserve"> 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 xml:space="preserve">онкурса организаторы областного этапа (г.Минска)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="008436BA" w:rsidRPr="00F2663D">
        <w:rPr>
          <w:color w:val="000000" w:themeColor="text1"/>
          <w:sz w:val="30"/>
          <w:szCs w:val="30"/>
        </w:rPr>
        <w:t xml:space="preserve"> </w:t>
      </w:r>
      <w:r w:rsidRPr="00086AC6">
        <w:rPr>
          <w:sz w:val="30"/>
          <w:szCs w:val="30"/>
        </w:rPr>
        <w:t xml:space="preserve">направляют сводную заявку (в формате .doc)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8436BA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8C4349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10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436BA" w:rsidRPr="00494B08">
        <w:rPr>
          <w:sz w:val="30"/>
          <w:szCs w:val="30"/>
        </w:rPr>
        <w:t xml:space="preserve"> </w:t>
      </w:r>
      <w:r w:rsidR="008C4349" w:rsidRPr="00494B08">
        <w:rPr>
          <w:sz w:val="30"/>
          <w:szCs w:val="30"/>
        </w:rPr>
        <w:t>с пометкой «Мой вклад в будущее страны».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Pr="00086AC6">
        <w:rPr>
          <w:sz w:val="30"/>
          <w:szCs w:val="30"/>
        </w:rPr>
        <w:t xml:space="preserve"> 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  <w:r w:rsidRPr="00494B08">
        <w:rPr>
          <w:sz w:val="30"/>
          <w:szCs w:val="30"/>
        </w:rPr>
        <w:t xml:space="preserve"> </w:t>
      </w:r>
    </w:p>
    <w:p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интернет-ресурсе.</w:t>
      </w:r>
    </w:p>
    <w:p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lastRenderedPageBreak/>
        <w:t>актуальность заявленной темы и практическая значимость проекта;</w:t>
      </w:r>
    </w:p>
    <w:p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:rsidR="003F1F08" w:rsidRDefault="003F1F08" w:rsidP="003F1F08">
      <w:pPr>
        <w:jc w:val="both"/>
        <w:rPr>
          <w:sz w:val="30"/>
          <w:szCs w:val="30"/>
        </w:rPr>
      </w:pPr>
    </w:p>
    <w:p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</w:t>
      </w:r>
      <w:r w:rsidR="00E915CF">
        <w:rPr>
          <w:sz w:val="30"/>
          <w:szCs w:val="30"/>
        </w:rPr>
        <w:t>ПОДВЕДЕНИЕ ИТОГОВ И НАГРАЖДЕНИЕ</w:t>
      </w:r>
    </w:p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="00AE2DBA">
        <w:rPr>
          <w:sz w:val="30"/>
          <w:szCs w:val="30"/>
        </w:rPr>
        <w:t xml:space="preserve"> 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>. Решени</w:t>
      </w:r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явля</w:t>
      </w:r>
      <w:r w:rsidRPr="00494B08">
        <w:rPr>
          <w:sz w:val="30"/>
          <w:szCs w:val="30"/>
          <w:lang w:val="be-BY"/>
        </w:rPr>
        <w:t>ю</w:t>
      </w:r>
      <w:r w:rsidRPr="00494B08">
        <w:rPr>
          <w:sz w:val="30"/>
          <w:szCs w:val="30"/>
        </w:rPr>
        <w:t>тся окончательными и не подлежат пересмотру.</w:t>
      </w:r>
    </w:p>
    <w:p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>осуществляется в установленном порядке за счет средств местных бюджетов, выделяемых</w:t>
      </w:r>
      <w:r w:rsidRPr="00DE5EFA">
        <w:rPr>
          <w:rFonts w:eastAsia="Calibri"/>
          <w:sz w:val="30"/>
          <w:szCs w:val="30"/>
          <w:lang w:eastAsia="en-US"/>
        </w:rPr>
        <w:t xml:space="preserve"> </w:t>
      </w:r>
      <w:r w:rsidRPr="00DE5EFA">
        <w:rPr>
          <w:rFonts w:eastAsia="Calibri"/>
          <w:sz w:val="30"/>
          <w:szCs w:val="30"/>
          <w:lang w:eastAsia="en-US"/>
        </w:rPr>
        <w:lastRenderedPageBreak/>
        <w:t>на мероприятия в области образования, и иных источников, не запрещенных законодательством.</w:t>
      </w:r>
      <w:r w:rsidRPr="00DE5EFA">
        <w:rPr>
          <w:sz w:val="30"/>
          <w:szCs w:val="30"/>
        </w:rPr>
        <w:t xml:space="preserve"> </w:t>
      </w:r>
    </w:p>
    <w:p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lastRenderedPageBreak/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494B08" w:rsidRPr="00494B08" w:rsidTr="00CC2E15">
        <w:tc>
          <w:tcPr>
            <w:tcW w:w="4536" w:type="dxa"/>
            <w:shd w:val="clear" w:color="auto" w:fill="auto"/>
          </w:tcPr>
          <w:p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:rsidTr="00CC2E15">
        <w:tc>
          <w:tcPr>
            <w:tcW w:w="4536" w:type="dxa"/>
            <w:shd w:val="clear" w:color="auto" w:fill="auto"/>
          </w:tcPr>
          <w:p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:rsidR="00DC6BC1" w:rsidRPr="00494B08" w:rsidRDefault="00DC6BC1" w:rsidP="00C8760A">
      <w:pPr>
        <w:rPr>
          <w:vanish/>
          <w:sz w:val="30"/>
          <w:szCs w:val="30"/>
        </w:rPr>
      </w:pPr>
    </w:p>
    <w:p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DC6BC1" w:rsidRPr="00494B08" w:rsidTr="00DC6BC1">
        <w:tc>
          <w:tcPr>
            <w:tcW w:w="236" w:type="dxa"/>
            <w:shd w:val="clear" w:color="auto" w:fill="auto"/>
          </w:tcPr>
          <w:p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:rsidTr="00CC2E15">
              <w:tc>
                <w:tcPr>
                  <w:tcW w:w="4599" w:type="dxa"/>
                  <w:shd w:val="clear" w:color="auto" w:fill="auto"/>
                </w:tcPr>
                <w:p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 xml:space="preserve">Приложение </w:t>
      </w:r>
      <w:r w:rsidR="00086AC6">
        <w:rPr>
          <w:sz w:val="30"/>
          <w:szCs w:val="30"/>
        </w:rPr>
        <w:t>2</w:t>
      </w:r>
    </w:p>
    <w:p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Я,____________________________________________________________</w:t>
      </w:r>
    </w:p>
    <w:p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(подпись)                                      (расшифровка подписи)</w:t>
      </w:r>
    </w:p>
    <w:sectPr w:rsidR="00121F82" w:rsidRPr="00494B08" w:rsidSect="00AA744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33" w:rsidRDefault="002C2433" w:rsidP="00AA7448">
      <w:r>
        <w:separator/>
      </w:r>
    </w:p>
  </w:endnote>
  <w:endnote w:type="continuationSeparator" w:id="0">
    <w:p w:rsidR="002C2433" w:rsidRDefault="002C2433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33" w:rsidRDefault="002C2433" w:rsidP="00AA7448">
      <w:r>
        <w:separator/>
      </w:r>
    </w:p>
  </w:footnote>
  <w:footnote w:type="continuationSeparator" w:id="0">
    <w:p w:rsidR="002C2433" w:rsidRDefault="002C2433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509858"/>
      <w:docPartObj>
        <w:docPartGallery w:val="Page Numbers (Top of Page)"/>
        <w:docPartUnique/>
      </w:docPartObj>
    </w:sdtPr>
    <w:sdtEndPr/>
    <w:sdtContent>
      <w:p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BB5">
          <w:rPr>
            <w:noProof/>
          </w:rPr>
          <w:t>2</w:t>
        </w:r>
        <w:r>
          <w:fldChar w:fldCharType="end"/>
        </w:r>
      </w:p>
    </w:sdtContent>
  </w:sdt>
  <w:p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A457B"/>
    <w:rsid w:val="00225694"/>
    <w:rsid w:val="00227E01"/>
    <w:rsid w:val="00230173"/>
    <w:rsid w:val="002421F7"/>
    <w:rsid w:val="00251564"/>
    <w:rsid w:val="00294153"/>
    <w:rsid w:val="00296B4C"/>
    <w:rsid w:val="002C2433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556F0D"/>
    <w:rsid w:val="00557364"/>
    <w:rsid w:val="00557DEB"/>
    <w:rsid w:val="005A232D"/>
    <w:rsid w:val="005F5859"/>
    <w:rsid w:val="00631B02"/>
    <w:rsid w:val="006769A7"/>
    <w:rsid w:val="007059F3"/>
    <w:rsid w:val="00716A05"/>
    <w:rsid w:val="0074481A"/>
    <w:rsid w:val="00745C00"/>
    <w:rsid w:val="007F30E2"/>
    <w:rsid w:val="007F59B3"/>
    <w:rsid w:val="00834A0E"/>
    <w:rsid w:val="008436BA"/>
    <w:rsid w:val="008C4349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82AF9"/>
    <w:rsid w:val="00AA7448"/>
    <w:rsid w:val="00AB76AA"/>
    <w:rsid w:val="00AE2DBA"/>
    <w:rsid w:val="00AF3452"/>
    <w:rsid w:val="00B16E9A"/>
    <w:rsid w:val="00B711F5"/>
    <w:rsid w:val="00B7397D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62C3F"/>
    <w:rsid w:val="00DB262A"/>
    <w:rsid w:val="00DB632B"/>
    <w:rsid w:val="00DC6BC1"/>
    <w:rsid w:val="00DE2F01"/>
    <w:rsid w:val="00DE5EFA"/>
    <w:rsid w:val="00DF1028"/>
    <w:rsid w:val="00DF7071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A0BB5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unhideWhenUsed/>
    <w:rsid w:val="00CC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unhideWhenUsed/>
    <w:rsid w:val="00CC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r.cvr@ripo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spitanie@nih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00A9-3823-41F3-B9A3-82D63673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Пользователь</cp:lastModifiedBy>
  <cp:revision>2</cp:revision>
  <cp:lastPrinted>2024-09-10T13:36:00Z</cp:lastPrinted>
  <dcterms:created xsi:type="dcterms:W3CDTF">2024-09-12T12:54:00Z</dcterms:created>
  <dcterms:modified xsi:type="dcterms:W3CDTF">2024-09-12T12:54:00Z</dcterms:modified>
</cp:coreProperties>
</file>